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A01B8B" w:rsidRDefault="00F03F65" w:rsidP="00F03F65">
      <w:pPr>
        <w:rPr>
          <w:rFonts w:ascii="Lato Light" w:hAnsi="Lato Light" w:cs="Lato Light"/>
          <w:b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8"/>
        <w:gridCol w:w="4348"/>
        <w:gridCol w:w="2127"/>
      </w:tblGrid>
      <w:tr w:rsidR="00A01B8B" w:rsidRPr="00A01B8B" w:rsidTr="00A01B8B">
        <w:tc>
          <w:tcPr>
            <w:tcW w:w="1432" w:type="pct"/>
            <w:shd w:val="clear" w:color="auto" w:fill="71C5DA"/>
          </w:tcPr>
          <w:p w:rsidR="00A44D87" w:rsidRPr="00A01B8B" w:rsidRDefault="00A44D87" w:rsidP="00F65660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68" w:type="pct"/>
            <w:gridSpan w:val="2"/>
            <w:shd w:val="clear" w:color="auto" w:fill="71C5DA"/>
          </w:tcPr>
          <w:p w:rsidR="00A44D87" w:rsidRPr="00A01B8B" w:rsidRDefault="00A44D87" w:rsidP="00F65660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01B8B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01B8B" w:rsidTr="00A01B8B">
        <w:tc>
          <w:tcPr>
            <w:tcW w:w="1432" w:type="pct"/>
            <w:shd w:val="clear" w:color="auto" w:fill="auto"/>
          </w:tcPr>
          <w:p w:rsidR="00F03F65" w:rsidRPr="00A01B8B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01B8B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A01B8B" w:rsidRDefault="00D27EC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8</w:t>
            </w:r>
            <w:r w:rsidR="00F65660" w:rsidRPr="00A01B8B">
              <w:rPr>
                <w:rFonts w:ascii="Lato Light" w:hAnsi="Lato Light" w:cs="Lato Light"/>
                <w:sz w:val="20"/>
                <w:szCs w:val="20"/>
              </w:rPr>
              <w:t>. Jezera Europe</w:t>
            </w:r>
          </w:p>
        </w:tc>
      </w:tr>
      <w:tr w:rsidR="00F03F65" w:rsidRPr="00A01B8B" w:rsidTr="00A01B8B">
        <w:tc>
          <w:tcPr>
            <w:tcW w:w="1432" w:type="pct"/>
            <w:shd w:val="clear" w:color="auto" w:fill="auto"/>
          </w:tcPr>
          <w:p w:rsidR="00F03F65" w:rsidRPr="00A01B8B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A01B8B" w:rsidRDefault="00F6566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A01B8B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A01B8B" w:rsidTr="00A01B8B">
        <w:tc>
          <w:tcPr>
            <w:tcW w:w="1432" w:type="pct"/>
            <w:shd w:val="clear" w:color="auto" w:fill="auto"/>
          </w:tcPr>
          <w:p w:rsidR="00551CEF" w:rsidRPr="00A01B8B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01B8B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01B8B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A01B8B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A01B8B" w:rsidRPr="00A01B8B" w:rsidTr="00A01B8B">
        <w:trPr>
          <w:trHeight w:val="588"/>
        </w:trPr>
        <w:tc>
          <w:tcPr>
            <w:tcW w:w="1432" w:type="pct"/>
            <w:shd w:val="clear" w:color="auto" w:fill="71C5DA"/>
          </w:tcPr>
          <w:p w:rsidR="007A34FA" w:rsidRPr="00A01B8B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01B8B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01B8B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01B8B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96" w:type="pct"/>
            <w:shd w:val="clear" w:color="auto" w:fill="71C5DA"/>
          </w:tcPr>
          <w:p w:rsidR="007A34FA" w:rsidRPr="00A01B8B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01B8B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71C5DA"/>
          </w:tcPr>
          <w:p w:rsidR="007A34FA" w:rsidRPr="00A01B8B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A01B8B" w:rsidRPr="00A01B8B" w:rsidTr="00A01B8B">
        <w:trPr>
          <w:trHeight w:val="1627"/>
        </w:trPr>
        <w:tc>
          <w:tcPr>
            <w:tcW w:w="1432" w:type="pct"/>
            <w:shd w:val="clear" w:color="auto" w:fill="auto"/>
          </w:tcPr>
          <w:p w:rsidR="00CC3F70" w:rsidRPr="00A01B8B" w:rsidRDefault="00F65660" w:rsidP="00F6566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B.A.7.1.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Učenik analizira prirodno-geografska obilježja Europe i objašnjava njihov utjecaj na naseljenost i gospodarske aktivnosti.</w:t>
            </w:r>
          </w:p>
          <w:p w:rsidR="00F65660" w:rsidRPr="00A01B8B" w:rsidRDefault="00F65660" w:rsidP="00F65660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razlikuje vrste jezera po postanku (tektonska, akumulacijska i erozijska) s primjerima koje pokazuje na geografskoj karti</w:t>
            </w: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1B8B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396" w:type="pct"/>
            <w:shd w:val="clear" w:color="auto" w:fill="auto"/>
          </w:tcPr>
          <w:p w:rsidR="00F65660" w:rsidRPr="00A01B8B" w:rsidRDefault="00F65660" w:rsidP="00F65660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>gleda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video „Jezera“ s e-sfere</w:t>
            </w:r>
          </w:p>
          <w:p w:rsidR="00F65660" w:rsidRPr="00A01B8B" w:rsidRDefault="00621B58" w:rsidP="00F65660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F65660" w:rsidRPr="00A01B8B">
                <w:rPr>
                  <w:rStyle w:val="Hyperlink"/>
                  <w:rFonts w:ascii="Lato Light" w:eastAsia="Times New Roman" w:hAnsi="Lato Light" w:cs="Lato Light"/>
                  <w:sz w:val="20"/>
                  <w:szCs w:val="20"/>
                  <w:lang w:eastAsia="hr-HR"/>
                </w:rPr>
                <w:t>https://www.e-sfera.hr/dodatni-digitalni-sadrzaji/cb0bbf4a-8392-400d-a49d-35131ca680b7/</w:t>
              </w:r>
            </w:hyperlink>
          </w:p>
          <w:p w:rsidR="00F65660" w:rsidRPr="00A01B8B" w:rsidRDefault="00F65660" w:rsidP="00F65660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>definira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pojam jezero i </w:t>
            </w:r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>opisuje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podjelu jezera prema postanku</w:t>
            </w:r>
          </w:p>
          <w:p w:rsidR="0065074D" w:rsidRPr="00A01B8B" w:rsidRDefault="00F65660" w:rsidP="00F65660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analizira</w:t>
            </w:r>
            <w:r w:rsidRPr="00A01B8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podatke u tablici u udžbeniku na str. 33.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navodi</w:t>
            </w:r>
            <w:r w:rsidRPr="00A01B8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i na geografskoj karti Europe u atlasu </w:t>
            </w: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pokazuje</w:t>
            </w:r>
            <w:r w:rsidRPr="00A01B8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površinom najveće euroazijsko jezero i najveće europsko jezero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sluša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kratko izlaganje učitelja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na str. 33.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crta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grafički organizator/umnu mapu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koristeći se pouzdanim digitalnim izvorima znanja </w:t>
            </w: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pronalazi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podatke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 načinu postanka zadanih jezera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pronalazi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jezera imenovana u grafičkom organizatoru na geografskoj karti Europe u atlasu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bilješke</w:t>
            </w:r>
          </w:p>
          <w:p w:rsidR="00F65660" w:rsidRPr="00A01B8B" w:rsidRDefault="00F65660" w:rsidP="00F65660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A01B8B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A01B8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F65660" w:rsidRPr="00A01B8B" w:rsidRDefault="00F65660" w:rsidP="00F65660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A01B8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</w:t>
            </w:r>
            <w:proofErr w:type="spellStart"/>
            <w:r w:rsidRPr="00A01B8B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bookmarkStart w:id="0" w:name="_Hlk66734487"/>
          <w:p w:rsidR="00F65660" w:rsidRPr="00A01B8B" w:rsidRDefault="00621B58" w:rsidP="00F6566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fldChar w:fldCharType="begin"/>
            </w:r>
            <w:r w:rsidR="00F65660" w:rsidRPr="00A01B8B">
              <w:rPr>
                <w:rFonts w:ascii="Lato Light" w:hAnsi="Lato Light" w:cs="Lato Light"/>
                <w:sz w:val="20"/>
                <w:szCs w:val="20"/>
              </w:rPr>
              <w:instrText xml:space="preserve"> HYPERLINK "https://learningapps.org/watch?v=puiv8phpa21" </w:instrTex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fldChar w:fldCharType="separate"/>
            </w:r>
            <w:r w:rsidR="00F65660" w:rsidRPr="00A01B8B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https://learningapps.org/watch?v=puiv8phpa21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fldChar w:fldCharType="end"/>
            </w:r>
            <w:bookmarkEnd w:id="0"/>
          </w:p>
          <w:p w:rsidR="00F65660" w:rsidRPr="00A01B8B" w:rsidRDefault="00F65660" w:rsidP="00F65660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A01B8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jezera na slijepoj karti Europe</w:t>
            </w:r>
          </w:p>
          <w:p w:rsidR="00F65660" w:rsidRPr="00A01B8B" w:rsidRDefault="00F65660" w:rsidP="00F65660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ispunjava</w:t>
            </w:r>
            <w:r w:rsidRPr="00A01B8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izlaznu karticu u digitalnom obliku (Lino ploča) ili na papiru</w:t>
            </w:r>
          </w:p>
          <w:p w:rsidR="00F65660" w:rsidRPr="00A01B8B" w:rsidRDefault="00F65660" w:rsidP="00F65660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na Lino ploču na zelenom papiru  u jednoj do dvije rečenice </w:t>
            </w:r>
            <w:r w:rsidRPr="00A01B8B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sažimlje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što je naučio/la na nastavnom satu, a na žutom papiru  </w:t>
            </w:r>
            <w:r w:rsidRPr="00A01B8B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postavlja pitanje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 onome što nije razumio/razumjela</w:t>
            </w:r>
          </w:p>
          <w:p w:rsidR="00F65660" w:rsidRPr="00A01B8B" w:rsidRDefault="00F65660" w:rsidP="00F65660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na kartici u papirnatom obliku na zelenoj strani u jednoj do dvije rečenice </w:t>
            </w:r>
            <w:r w:rsidRPr="00A01B8B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sažimlje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što je naučio/la na nastavnom satu, a na žutoj strani kartice  </w:t>
            </w:r>
            <w:r w:rsidRPr="00A01B8B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postavlja pitanje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 onome što 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nije razumio/razumjela</w:t>
            </w:r>
          </w:p>
          <w:p w:rsidR="00F65660" w:rsidRPr="00A01B8B" w:rsidRDefault="00F65660" w:rsidP="00A01B8B">
            <w:pPr>
              <w:numPr>
                <w:ilvl w:val="0"/>
                <w:numId w:val="30"/>
              </w:numPr>
              <w:ind w:left="357" w:hanging="14"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prilikom izlaska iz učionice učitelju </w:t>
            </w:r>
            <w:r w:rsidRPr="00A01B8B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predaje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karticu</w:t>
            </w:r>
          </w:p>
        </w:tc>
        <w:tc>
          <w:tcPr>
            <w:tcW w:w="1172" w:type="pct"/>
            <w:shd w:val="clear" w:color="auto" w:fill="auto"/>
          </w:tcPr>
          <w:p w:rsidR="007A34FA" w:rsidRPr="00A01B8B" w:rsidRDefault="00F65660" w:rsidP="00F65660">
            <w:pPr>
              <w:numPr>
                <w:ilvl w:val="0"/>
                <w:numId w:val="31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  <w:p w:rsidR="00C947A7" w:rsidRPr="00A01B8B" w:rsidRDefault="00C947A7" w:rsidP="00C947A7">
            <w:pPr>
              <w:ind w:left="72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Cs/>
                <w:sz w:val="20"/>
                <w:szCs w:val="20"/>
              </w:rPr>
              <w:t>analitička rubrika za vrednovanje umne mape (Prilog 2.)</w:t>
            </w:r>
          </w:p>
        </w:tc>
      </w:tr>
    </w:tbl>
    <w:p w:rsidR="00F03F65" w:rsidRPr="00A01B8B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A01B8B" w:rsidTr="00BB2DE8">
        <w:tc>
          <w:tcPr>
            <w:tcW w:w="9072" w:type="dxa"/>
            <w:shd w:val="clear" w:color="auto" w:fill="auto"/>
          </w:tcPr>
          <w:p w:rsidR="00692898" w:rsidRPr="00A01B8B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F65660" w:rsidRPr="00A01B8B" w:rsidRDefault="00F65660" w:rsidP="00F65660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F65660" w:rsidRPr="00A01B8B" w:rsidRDefault="00F65660" w:rsidP="00F65660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F65660" w:rsidRPr="00A01B8B" w:rsidRDefault="00F65660" w:rsidP="00F65660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F65660" w:rsidRPr="00A01B8B" w:rsidRDefault="00F65660" w:rsidP="00F65660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F65660" w:rsidRPr="00A01B8B" w:rsidRDefault="00F65660" w:rsidP="00F65660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F65660" w:rsidRPr="00A01B8B" w:rsidRDefault="00F65660" w:rsidP="00F65660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F65660" w:rsidRPr="00A01B8B" w:rsidRDefault="00F65660" w:rsidP="00F65660">
            <w:pPr>
              <w:numPr>
                <w:ilvl w:val="0"/>
                <w:numId w:val="3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01B8B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</w:t>
            </w:r>
            <w:r w:rsidRPr="00A01B8B">
              <w:rPr>
                <w:rFonts w:ascii="Lato Light" w:hAnsi="Lato Light" w:cs="Lato Light"/>
              </w:rPr>
              <w:t xml:space="preserve"> 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pretraživanje informacija u digitalnome okružju</w:t>
            </w:r>
            <w:r w:rsidR="00A503C7" w:rsidRPr="00A01B8B">
              <w:rPr>
                <w:rFonts w:ascii="Lato Light" w:hAnsi="Lato Light" w:cs="Lato Light"/>
                <w:sz w:val="20"/>
                <w:szCs w:val="20"/>
              </w:rPr>
              <w:t>.</w:t>
            </w:r>
          </w:p>
          <w:p w:rsidR="00F65660" w:rsidRPr="00A01B8B" w:rsidRDefault="00F65660" w:rsidP="00F65660">
            <w:pPr>
              <w:numPr>
                <w:ilvl w:val="0"/>
                <w:numId w:val="3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F65660" w:rsidRPr="00A01B8B" w:rsidRDefault="00F65660" w:rsidP="00F65660">
            <w:pPr>
              <w:numPr>
                <w:ilvl w:val="0"/>
                <w:numId w:val="3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6B461C" w:rsidRPr="00A01B8B" w:rsidRDefault="00F65660" w:rsidP="00F65660">
            <w:pPr>
              <w:numPr>
                <w:ilvl w:val="0"/>
                <w:numId w:val="35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A01B8B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A01B8B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F03F65" w:rsidRPr="00A01B8B" w:rsidTr="00BB2DE8">
        <w:tc>
          <w:tcPr>
            <w:tcW w:w="9072" w:type="dxa"/>
            <w:shd w:val="clear" w:color="auto" w:fill="auto"/>
          </w:tcPr>
          <w:p w:rsidR="00F03F65" w:rsidRPr="00A01B8B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A01B8B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A01B8B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F65660" w:rsidRPr="00A01B8B" w:rsidRDefault="00F65660" w:rsidP="00A01B8B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lang w:eastAsia="en-US"/>
              </w:rPr>
              <w:t>Jezera Europe</w:t>
            </w:r>
          </w:p>
          <w:p w:rsidR="00F65660" w:rsidRPr="00A01B8B" w:rsidRDefault="00F65660" w:rsidP="00F65660">
            <w:pPr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F65660" w:rsidRPr="00A01B8B" w:rsidRDefault="00F65660" w:rsidP="00F65660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površinom najveće euroazijsko jezero Kaspijsko</w:t>
            </w:r>
          </w:p>
          <w:p w:rsidR="00F65660" w:rsidRPr="00A01B8B" w:rsidRDefault="00F65660" w:rsidP="00F65660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površinom najveće europsko jezero je Ladoga</w:t>
            </w:r>
          </w:p>
          <w:p w:rsidR="00F65660" w:rsidRPr="00A01B8B" w:rsidRDefault="00F65660" w:rsidP="00F65660">
            <w:pPr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D91841" w:rsidRPr="00A01B8B" w:rsidRDefault="00624FDB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hAnsi="Lato Light" w:cs="Lato Light"/>
                <w:noProof/>
              </w:rPr>
              <w:drawing>
                <wp:inline distT="0" distB="0" distL="0" distR="0">
                  <wp:extent cx="5495382" cy="258318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810" cy="2581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B8B" w:rsidRDefault="00A01B8B">
      <w:pPr>
        <w:rPr>
          <w:rFonts w:ascii="Lato Light" w:hAnsi="Lato Light" w:cs="Lato Light"/>
        </w:rPr>
      </w:pPr>
    </w:p>
    <w:p w:rsidR="00A01B8B" w:rsidRDefault="00A01B8B">
      <w:pPr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br w:type="page"/>
      </w:r>
    </w:p>
    <w:p w:rsidR="009E3CF4" w:rsidRPr="00A01B8B" w:rsidRDefault="00F65660" w:rsidP="00A01B8B">
      <w:pPr>
        <w:shd w:val="clear" w:color="auto" w:fill="C6E8F0"/>
        <w:rPr>
          <w:rFonts w:ascii="Lato Light" w:hAnsi="Lato Light" w:cs="Lato Light"/>
          <w:b/>
          <w:color w:val="33A8C3"/>
          <w:sz w:val="20"/>
          <w:szCs w:val="20"/>
        </w:rPr>
      </w:pPr>
      <w:r w:rsidRPr="00A01B8B">
        <w:rPr>
          <w:rFonts w:ascii="Lato Light" w:hAnsi="Lato Light" w:cs="Lato Light"/>
          <w:b/>
          <w:color w:val="33A8C3"/>
          <w:sz w:val="20"/>
          <w:szCs w:val="20"/>
        </w:rPr>
        <w:t>Prilog 1. Izlazna kartica</w:t>
      </w:r>
    </w:p>
    <w:p w:rsidR="00F65660" w:rsidRDefault="00F65660" w:rsidP="00A01B8B">
      <w:pPr>
        <w:shd w:val="clear" w:color="auto" w:fill="C6E8F0"/>
        <w:rPr>
          <w:rFonts w:ascii="Lato Light" w:hAnsi="Lato Light" w:cs="Lato Light"/>
        </w:rPr>
      </w:pPr>
    </w:p>
    <w:p w:rsidR="00A01B8B" w:rsidRDefault="00621B58" w:rsidP="00A01B8B">
      <w:pPr>
        <w:shd w:val="clear" w:color="auto" w:fill="C6E8F0"/>
        <w:rPr>
          <w:rFonts w:ascii="Lato Light" w:hAnsi="Lato Light" w:cs="Lato Light"/>
        </w:rPr>
      </w:pPr>
      <w:r>
        <w:rPr>
          <w:rFonts w:ascii="Lato Light" w:hAnsi="Lato Light" w:cs="Lato Light"/>
          <w:noProof/>
        </w:rPr>
        <w:pict>
          <v:roundrect id="_x0000_s1027" style="position:absolute;margin-left:232.75pt;margin-top:4.75pt;width:205.2pt;height:146.4pt;z-index:251659264" arcsize="10923f" fillcolor="yellow" strokecolor="#f2f2f2 [3041]" strokeweight="3pt">
            <v:shadow on="t" type="perspective" color="#974706 [1609]" opacity=".5" offset="1pt" offset2="-1pt"/>
          </v:roundrect>
        </w:pict>
      </w:r>
      <w:r>
        <w:rPr>
          <w:rFonts w:ascii="Lato Light" w:hAnsi="Lato Light" w:cs="Lato Light"/>
          <w:noProof/>
        </w:rPr>
        <w:pict>
          <v:roundrect id="_x0000_s1026" style="position:absolute;margin-left:14.35pt;margin-top:4.75pt;width:205.2pt;height:146.4pt;z-index:251658240" arcsize="10923f" fillcolor="#9bbb59 [3206]" strokecolor="#f2f2f2 [3041]" strokeweight="3pt">
            <v:shadow on="t" type="perspective" color="#4e6128 [1606]" opacity=".5" offset="1pt" offset2="-1pt"/>
          </v:roundrect>
        </w:pict>
      </w:r>
    </w:p>
    <w:p w:rsidR="00A01B8B" w:rsidRDefault="00A01B8B" w:rsidP="00A01B8B">
      <w:pPr>
        <w:shd w:val="clear" w:color="auto" w:fill="C6E8F0"/>
        <w:rPr>
          <w:rFonts w:ascii="Lato Light" w:hAnsi="Lato Light" w:cs="Lato Light"/>
        </w:rPr>
      </w:pPr>
    </w:p>
    <w:p w:rsidR="00A01B8B" w:rsidRDefault="00A01B8B" w:rsidP="00A01B8B">
      <w:pPr>
        <w:shd w:val="clear" w:color="auto" w:fill="C6E8F0"/>
        <w:rPr>
          <w:rFonts w:ascii="Lato Light" w:hAnsi="Lato Light" w:cs="Lato Light"/>
        </w:rPr>
      </w:pPr>
    </w:p>
    <w:p w:rsidR="00A01B8B" w:rsidRDefault="00A01B8B" w:rsidP="00A01B8B">
      <w:pPr>
        <w:shd w:val="clear" w:color="auto" w:fill="C6E8F0"/>
        <w:rPr>
          <w:rFonts w:ascii="Lato Light" w:hAnsi="Lato Light" w:cs="Lato Light"/>
        </w:rPr>
      </w:pPr>
    </w:p>
    <w:p w:rsidR="00A01B8B" w:rsidRDefault="00A01B8B" w:rsidP="00A01B8B">
      <w:pPr>
        <w:shd w:val="clear" w:color="auto" w:fill="C6E8F0"/>
        <w:rPr>
          <w:rFonts w:ascii="Lato Light" w:hAnsi="Lato Light" w:cs="Lato Light"/>
        </w:rPr>
      </w:pPr>
    </w:p>
    <w:p w:rsidR="00A01B8B" w:rsidRDefault="00A01B8B" w:rsidP="00A01B8B">
      <w:pPr>
        <w:shd w:val="clear" w:color="auto" w:fill="C6E8F0"/>
        <w:rPr>
          <w:rFonts w:ascii="Lato Light" w:hAnsi="Lato Light" w:cs="Lato Light"/>
        </w:rPr>
      </w:pPr>
    </w:p>
    <w:p w:rsidR="00A01B8B" w:rsidRDefault="00A01B8B" w:rsidP="00A01B8B">
      <w:pPr>
        <w:shd w:val="clear" w:color="auto" w:fill="C6E8F0"/>
        <w:rPr>
          <w:rFonts w:ascii="Lato Light" w:hAnsi="Lato Light" w:cs="Lato Light"/>
        </w:rPr>
      </w:pPr>
    </w:p>
    <w:p w:rsidR="00A01B8B" w:rsidRPr="00A01B8B" w:rsidRDefault="00A01B8B" w:rsidP="00A01B8B">
      <w:pPr>
        <w:shd w:val="clear" w:color="auto" w:fill="C6E8F0"/>
        <w:rPr>
          <w:rFonts w:ascii="Lato Light" w:hAnsi="Lato Light" w:cs="Lato Light"/>
        </w:rPr>
      </w:pPr>
    </w:p>
    <w:p w:rsidR="00A01B8B" w:rsidRDefault="00A01B8B" w:rsidP="00A01B8B">
      <w:pPr>
        <w:shd w:val="clear" w:color="auto" w:fill="C6E8F0"/>
        <w:spacing w:after="200" w:line="276" w:lineRule="auto"/>
        <w:rPr>
          <w:rFonts w:ascii="Lato Light" w:hAnsi="Lato Light" w:cs="Lato Light"/>
          <w:noProof/>
        </w:rPr>
      </w:pPr>
    </w:p>
    <w:p w:rsidR="00A01B8B" w:rsidRDefault="00A01B8B" w:rsidP="00A01B8B">
      <w:pPr>
        <w:shd w:val="clear" w:color="auto" w:fill="C6E8F0"/>
        <w:spacing w:after="200" w:line="276" w:lineRule="auto"/>
        <w:rPr>
          <w:rFonts w:ascii="Lato Light" w:hAnsi="Lato Light" w:cs="Lato Light"/>
          <w:noProof/>
        </w:rPr>
      </w:pPr>
    </w:p>
    <w:p w:rsidR="00A01B8B" w:rsidRPr="00A01B8B" w:rsidRDefault="00A01B8B" w:rsidP="00A01B8B">
      <w:pPr>
        <w:shd w:val="clear" w:color="auto" w:fill="C6E8F0"/>
        <w:spacing w:after="200" w:line="276" w:lineRule="auto"/>
        <w:rPr>
          <w:rFonts w:ascii="Lato Light" w:hAnsi="Lato Light" w:cs="Lato Light"/>
          <w:b/>
          <w:noProof/>
          <w:color w:val="33A8C3"/>
        </w:rPr>
      </w:pP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  <w:t>Strana A</w:t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  <w:t>Strana B</w:t>
      </w:r>
    </w:p>
    <w:p w:rsidR="00A01B8B" w:rsidRDefault="00A01B8B" w:rsidP="00A01B8B">
      <w:pPr>
        <w:spacing w:after="200" w:line="276" w:lineRule="auto"/>
        <w:rPr>
          <w:rFonts w:ascii="Lato Light" w:hAnsi="Lato Light" w:cs="Lato Light"/>
          <w:noProof/>
        </w:rPr>
      </w:pPr>
    </w:p>
    <w:p w:rsidR="00A01B8B" w:rsidRPr="00226B7B" w:rsidRDefault="00A01B8B" w:rsidP="00A01B8B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01B8B" w:rsidRDefault="00A01B8B" w:rsidP="00A01B8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947A7" w:rsidRPr="00A01B8B" w:rsidRDefault="00A01B8B" w:rsidP="00A01B8B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A01B8B">
        <w:rPr>
          <w:rFonts w:ascii="Lato Light" w:hAnsi="Lato Light" w:cs="Lato Light"/>
          <w:b/>
          <w:noProof/>
          <w:color w:val="33A8C3"/>
          <w:sz w:val="20"/>
          <w:szCs w:val="20"/>
        </w:rPr>
        <w:t>Prilog 2. Analititička</w:t>
      </w:r>
      <w:r w:rsidR="00C947A7" w:rsidRPr="00A01B8B">
        <w:rPr>
          <w:rFonts w:ascii="Lato Light" w:hAnsi="Lato Light" w:cs="Lato Light"/>
          <w:b/>
          <w:noProof/>
          <w:color w:val="33A8C3"/>
          <w:sz w:val="20"/>
          <w:szCs w:val="20"/>
        </w:rPr>
        <w:t xml:space="preserve"> rubrika za vrednovanje umne mape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552"/>
        <w:gridCol w:w="2409"/>
        <w:gridCol w:w="2268"/>
      </w:tblGrid>
      <w:tr w:rsidR="00C947A7" w:rsidRPr="00A01B8B" w:rsidTr="00FF321A">
        <w:trPr>
          <w:trHeight w:val="300"/>
        </w:trPr>
        <w:tc>
          <w:tcPr>
            <w:tcW w:w="1951" w:type="dxa"/>
            <w:vMerge w:val="restart"/>
            <w:shd w:val="clear" w:color="auto" w:fill="71C5DA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SASTAVNICE</w:t>
            </w:r>
          </w:p>
        </w:tc>
        <w:tc>
          <w:tcPr>
            <w:tcW w:w="7229" w:type="dxa"/>
            <w:gridSpan w:val="3"/>
            <w:shd w:val="clear" w:color="auto" w:fill="71C5DA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RAZINE OSTVARENOSTI KRITERIJA</w:t>
            </w:r>
          </w:p>
        </w:tc>
      </w:tr>
      <w:tr w:rsidR="00C947A7" w:rsidRPr="00A01B8B" w:rsidTr="00FF321A">
        <w:trPr>
          <w:trHeight w:val="210"/>
        </w:trPr>
        <w:tc>
          <w:tcPr>
            <w:tcW w:w="1951" w:type="dxa"/>
            <w:vMerge/>
            <w:shd w:val="clear" w:color="auto" w:fill="71C5DA"/>
          </w:tcPr>
          <w:p w:rsidR="00C947A7" w:rsidRPr="00A01B8B" w:rsidRDefault="00C947A7" w:rsidP="00C947A7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C6E8F0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 POTPUNOSTI</w:t>
            </w:r>
          </w:p>
        </w:tc>
        <w:tc>
          <w:tcPr>
            <w:tcW w:w="2409" w:type="dxa"/>
            <w:shd w:val="clear" w:color="auto" w:fill="C6E8F0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2268" w:type="dxa"/>
            <w:shd w:val="clear" w:color="auto" w:fill="C6E8F0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TREBA DORADITI</w:t>
            </w:r>
          </w:p>
        </w:tc>
      </w:tr>
      <w:tr w:rsidR="00C947A7" w:rsidRPr="00A01B8B" w:rsidTr="00A01B8B">
        <w:trPr>
          <w:trHeight w:val="2715"/>
        </w:trPr>
        <w:tc>
          <w:tcPr>
            <w:tcW w:w="1951" w:type="dxa"/>
            <w:shd w:val="clear" w:color="auto" w:fill="auto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POJMOVI/SADRŽAJ</w:t>
            </w:r>
          </w:p>
        </w:tc>
        <w:tc>
          <w:tcPr>
            <w:tcW w:w="2552" w:type="dxa"/>
            <w:shd w:val="clear" w:color="auto" w:fill="auto"/>
          </w:tcPr>
          <w:p w:rsidR="00C947A7" w:rsidRPr="00A01B8B" w:rsidRDefault="00C947A7" w:rsidP="00C947A7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Umna mapa sadrži sve potrebne informacije i pojmove  potrebne za prikaz usvojenosti određenog koncepta. </w:t>
            </w:r>
          </w:p>
          <w:p w:rsidR="00C947A7" w:rsidRPr="00A01B8B" w:rsidRDefault="00C947A7" w:rsidP="00C947A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Nedostaje tek poneki 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„dodatni“ (sporedni)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pojam ili objašnjenje, ali koji nije ključan za objašnjenje teme.</w:t>
            </w:r>
          </w:p>
          <w:p w:rsidR="00C947A7" w:rsidRPr="00A01B8B" w:rsidRDefault="00C947A7" w:rsidP="00C947A7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C947A7" w:rsidRPr="00A01B8B" w:rsidRDefault="00C947A7" w:rsidP="00C947A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sadržava većinu potrebnih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pojmova i  informacija o zadanoj temi.</w:t>
            </w:r>
          </w:p>
          <w:p w:rsidR="00C947A7" w:rsidRPr="00A01B8B" w:rsidRDefault="00C947A7" w:rsidP="00C947A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Nedostaje manji dio 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„dodatnih“ 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(sporednih)  pojmova ili objašnjenja, ali koji nisu ključni za objašnjenje teme. </w:t>
            </w:r>
          </w:p>
          <w:p w:rsidR="00C947A7" w:rsidRPr="00A01B8B" w:rsidRDefault="00C947A7" w:rsidP="00C947A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Mapa sadrži i neke pojmove i informacije  koji nisu neophodni za prikaz. </w:t>
            </w:r>
          </w:p>
        </w:tc>
        <w:tc>
          <w:tcPr>
            <w:tcW w:w="2268" w:type="dxa"/>
            <w:shd w:val="clear" w:color="auto" w:fill="auto"/>
          </w:tcPr>
          <w:p w:rsidR="00C947A7" w:rsidRPr="00A01B8B" w:rsidRDefault="00C947A7" w:rsidP="00C947A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Mapa sadržava polovične informacije i dio potrebnih 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„osnovnih„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i 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„dodatnih“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pojmova o zadanoj temi. Odabir pojmova i objašnjenja omogućuje djelomičan prikaz teme.</w:t>
            </w:r>
          </w:p>
          <w:p w:rsidR="00C947A7" w:rsidRPr="00A01B8B" w:rsidRDefault="00C947A7" w:rsidP="00C947A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Nedostaje dio „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dodatnih“ 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pojmova ili objašnjenja,  a nedostaje i poneki „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osnovni“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pojam ili objašnjenje.</w:t>
            </w:r>
          </w:p>
        </w:tc>
      </w:tr>
      <w:tr w:rsidR="00C947A7" w:rsidRPr="00A01B8B" w:rsidTr="00A01B8B">
        <w:trPr>
          <w:trHeight w:val="3105"/>
        </w:trPr>
        <w:tc>
          <w:tcPr>
            <w:tcW w:w="1951" w:type="dxa"/>
            <w:shd w:val="clear" w:color="auto" w:fill="auto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MEĐUODNOSI/ RAZUMIJEVANJE</w:t>
            </w:r>
          </w:p>
        </w:tc>
        <w:tc>
          <w:tcPr>
            <w:tcW w:w="2552" w:type="dxa"/>
            <w:shd w:val="clear" w:color="auto" w:fill="auto"/>
          </w:tcPr>
          <w:p w:rsidR="00C947A7" w:rsidRPr="00A01B8B" w:rsidRDefault="00C947A7" w:rsidP="00C947A7">
            <w:pPr>
              <w:spacing w:line="276" w:lineRule="auto"/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U umnoj mapi zastupljeni su svi međuodnosi koji su prikazani i poredani smislenim redoslijedom. Umna m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apa je oblikovana na način da ju je lako pratiti i prikazuje potpuno razumijevanje prikazanog sadržaja. </w:t>
            </w:r>
          </w:p>
        </w:tc>
        <w:tc>
          <w:tcPr>
            <w:tcW w:w="2409" w:type="dxa"/>
            <w:shd w:val="clear" w:color="auto" w:fill="auto"/>
          </w:tcPr>
          <w:p w:rsidR="00C947A7" w:rsidRPr="00A01B8B" w:rsidRDefault="00C947A7" w:rsidP="00C947A7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U umnoj mapi zastupljena je većina međuodnosa koji su prikazani i poredani smislenim redoslijedom. Umna mapa je oblikovana na način da ju je uglavnom lako pratiti i prikazuje razumijevanje prikazanog sadržaja uz minimalne greške (</w:t>
            </w:r>
            <w:proofErr w:type="spellStart"/>
            <w:r w:rsidRPr="00A01B8B">
              <w:rPr>
                <w:rFonts w:ascii="Lato Light" w:hAnsi="Lato Light" w:cs="Lato Light"/>
                <w:sz w:val="20"/>
                <w:szCs w:val="20"/>
              </w:rPr>
              <w:t>npr</w:t>
            </w:r>
            <w:proofErr w:type="spellEnd"/>
            <w:r w:rsidRPr="00A01B8B">
              <w:rPr>
                <w:rFonts w:ascii="Lato Light" w:hAnsi="Lato Light" w:cs="Lato Light"/>
                <w:sz w:val="20"/>
                <w:szCs w:val="20"/>
              </w:rPr>
              <w:t>. poneki pojam nije dodatno razgranat, a potrebno je.)</w:t>
            </w:r>
          </w:p>
        </w:tc>
        <w:tc>
          <w:tcPr>
            <w:tcW w:w="2268" w:type="dxa"/>
            <w:shd w:val="clear" w:color="auto" w:fill="auto"/>
          </w:tcPr>
          <w:p w:rsidR="00C947A7" w:rsidRPr="00A01B8B" w:rsidRDefault="00C947A7" w:rsidP="00C947A7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U umnoj mapi zastupljeni su samo neki međuodnosi. Umna  mapa je oblikovana na način da ju je teže pratiti te ukazuje na djelomično razumijevanju prikazanog sadržaja.</w:t>
            </w:r>
          </w:p>
          <w:p w:rsidR="00C947A7" w:rsidRPr="00A01B8B" w:rsidRDefault="00C947A7" w:rsidP="00C947A7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„Grane“ i „grančice“  su ponegdje poredane nelogičnim redoslijedom (</w:t>
            </w:r>
            <w:proofErr w:type="spellStart"/>
            <w:r w:rsidRPr="00A01B8B">
              <w:rPr>
                <w:rFonts w:ascii="Lato Light" w:hAnsi="Lato Light" w:cs="Lato Light"/>
                <w:sz w:val="20"/>
                <w:szCs w:val="20"/>
              </w:rPr>
              <w:t>npr</w:t>
            </w:r>
            <w:proofErr w:type="spellEnd"/>
            <w:r w:rsidRPr="00A01B8B">
              <w:rPr>
                <w:rFonts w:ascii="Lato Light" w:hAnsi="Lato Light" w:cs="Lato Light"/>
                <w:sz w:val="20"/>
                <w:szCs w:val="20"/>
              </w:rPr>
              <w:t>. poneki pojam koji je trebalo svrstati u „dodatne“  pojmove istaknut je kao „osnovni“ pojam.)</w:t>
            </w:r>
          </w:p>
        </w:tc>
      </w:tr>
      <w:tr w:rsidR="00C947A7" w:rsidRPr="00A01B8B" w:rsidTr="00A01B8B">
        <w:tc>
          <w:tcPr>
            <w:tcW w:w="1951" w:type="dxa"/>
            <w:shd w:val="clear" w:color="auto" w:fill="auto"/>
          </w:tcPr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STRUKTURA/PREGLEDNOST</w:t>
            </w:r>
          </w:p>
          <w:p w:rsidR="00C947A7" w:rsidRPr="00A01B8B" w:rsidRDefault="00C947A7" w:rsidP="00C947A7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(korištenje boja i simbola)</w:t>
            </w:r>
          </w:p>
        </w:tc>
        <w:tc>
          <w:tcPr>
            <w:tcW w:w="2552" w:type="dxa"/>
            <w:shd w:val="clear" w:color="auto" w:fill="auto"/>
          </w:tcPr>
          <w:p w:rsidR="00C947A7" w:rsidRPr="00A01B8B" w:rsidRDefault="00C947A7" w:rsidP="00C947A7">
            <w:pPr>
              <w:tabs>
                <w:tab w:val="left" w:pos="388"/>
              </w:tabs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je pregledna i uredna.</w:t>
            </w:r>
          </w:p>
          <w:p w:rsidR="00C947A7" w:rsidRPr="00A01B8B" w:rsidRDefault="00C947A7" w:rsidP="00C947A7">
            <w:pPr>
              <w:tabs>
                <w:tab w:val="left" w:pos="388"/>
              </w:tabs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sadržava sve potrebne elemente  (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središnji pojam, glavne „grane“  koje su dalje razgranate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) 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koji su 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jasno predočeni i dobro organizirani.</w:t>
            </w:r>
          </w:p>
          <w:p w:rsidR="00C947A7" w:rsidRPr="00A01B8B" w:rsidRDefault="00C947A7" w:rsidP="00C947A7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Ispravno koristi boje i simbole kako bi  prikazao/</w:t>
            </w:r>
            <w:proofErr w:type="spellStart"/>
            <w:r w:rsidRPr="00A01B8B">
              <w:rPr>
                <w:rFonts w:ascii="Lato Light" w:hAnsi="Lato Light" w:cs="Lato Light"/>
                <w:sz w:val="20"/>
                <w:szCs w:val="20"/>
              </w:rPr>
              <w:t>la</w:t>
            </w:r>
            <w:proofErr w:type="spellEnd"/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međuodnose. Boje i simboli pridonose boljem razumijevanju.</w:t>
            </w:r>
          </w:p>
        </w:tc>
        <w:tc>
          <w:tcPr>
            <w:tcW w:w="2409" w:type="dxa"/>
            <w:shd w:val="clear" w:color="auto" w:fill="auto"/>
          </w:tcPr>
          <w:p w:rsidR="00C947A7" w:rsidRPr="00A01B8B" w:rsidRDefault="00C947A7" w:rsidP="00C947A7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je većinom pregledna i uredna.</w:t>
            </w:r>
          </w:p>
          <w:p w:rsidR="00C947A7" w:rsidRPr="00A01B8B" w:rsidRDefault="00C947A7" w:rsidP="00C947A7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Elementi mape (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središnji pojam, glavne „grane“  koje su dalje razgranate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) 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su većinom jasno predočeni i dobro organizirani. </w:t>
            </w:r>
          </w:p>
          <w:p w:rsidR="00C947A7" w:rsidRPr="00A01B8B" w:rsidRDefault="00C947A7" w:rsidP="00C947A7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Ponekad ne koristi ispravno boje i simbole kako bi prikazao/</w:t>
            </w:r>
            <w:proofErr w:type="spellStart"/>
            <w:r w:rsidRPr="00A01B8B">
              <w:rPr>
                <w:rFonts w:ascii="Lato Light" w:hAnsi="Lato Light" w:cs="Lato Light"/>
                <w:sz w:val="20"/>
                <w:szCs w:val="20"/>
              </w:rPr>
              <w:t>la</w:t>
            </w:r>
            <w:proofErr w:type="spellEnd"/>
            <w:r w:rsidRPr="00A01B8B">
              <w:rPr>
                <w:rFonts w:ascii="Lato Light" w:hAnsi="Lato Light" w:cs="Lato Light"/>
                <w:sz w:val="20"/>
                <w:szCs w:val="20"/>
              </w:rPr>
              <w:t xml:space="preserve"> međuodnose. </w:t>
            </w:r>
          </w:p>
        </w:tc>
        <w:tc>
          <w:tcPr>
            <w:tcW w:w="2268" w:type="dxa"/>
            <w:shd w:val="clear" w:color="auto" w:fill="auto"/>
          </w:tcPr>
          <w:p w:rsidR="00C947A7" w:rsidRPr="00A01B8B" w:rsidRDefault="00C947A7" w:rsidP="00C947A7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je polovično pregledna i neuredna.</w:t>
            </w:r>
          </w:p>
          <w:p w:rsidR="00C947A7" w:rsidRPr="00A01B8B" w:rsidRDefault="00C947A7" w:rsidP="00C947A7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Mapa djelomično sadržava jasno istaknute neke elemente  </w:t>
            </w:r>
            <w:r w:rsidRPr="00A01B8B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>(središnji pojam i  glavne „grane“).</w:t>
            </w:r>
            <w:r w:rsidRPr="00A01B8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</w:t>
            </w:r>
          </w:p>
          <w:p w:rsidR="00C947A7" w:rsidRPr="00A01B8B" w:rsidRDefault="00C947A7" w:rsidP="00C947A7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1B8B">
              <w:rPr>
                <w:rFonts w:ascii="Lato Light" w:hAnsi="Lato Light" w:cs="Lato Light"/>
                <w:sz w:val="20"/>
                <w:szCs w:val="20"/>
              </w:rPr>
              <w:t>Stavke su predočene, ali slabo organizirane i nepregledne</w:t>
            </w:r>
            <w:r w:rsidR="00EE3E4E" w:rsidRPr="00A01B8B">
              <w:rPr>
                <w:rFonts w:ascii="Lato Light" w:hAnsi="Lato Light" w:cs="Lato Light"/>
                <w:sz w:val="20"/>
                <w:szCs w:val="20"/>
              </w:rPr>
              <w:t xml:space="preserve">. </w:t>
            </w:r>
            <w:r w:rsidRPr="00A01B8B">
              <w:rPr>
                <w:rFonts w:ascii="Lato Light" w:hAnsi="Lato Light" w:cs="Lato Light"/>
                <w:sz w:val="20"/>
                <w:szCs w:val="20"/>
              </w:rPr>
              <w:t>Boje i  simboli ne pridonose boljem razumijevanju.</w:t>
            </w:r>
          </w:p>
        </w:tc>
      </w:tr>
    </w:tbl>
    <w:p w:rsidR="00C947A7" w:rsidRPr="00A01B8B" w:rsidRDefault="00C947A7" w:rsidP="00A01B8B">
      <w:pPr>
        <w:rPr>
          <w:rFonts w:ascii="Lato Light" w:hAnsi="Lato Light" w:cs="Lato Light"/>
        </w:rPr>
      </w:pPr>
    </w:p>
    <w:sectPr w:rsidR="00C947A7" w:rsidRPr="00A01B8B" w:rsidSect="00A01B8B">
      <w:headerReference w:type="default" r:id="rId10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1F" w:rsidRDefault="0022321F" w:rsidP="008D6A58">
      <w:r>
        <w:separator/>
      </w:r>
    </w:p>
  </w:endnote>
  <w:endnote w:type="continuationSeparator" w:id="0">
    <w:p w:rsidR="0022321F" w:rsidRDefault="0022321F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1F" w:rsidRDefault="0022321F" w:rsidP="008D6A58">
      <w:r>
        <w:separator/>
      </w:r>
    </w:p>
  </w:footnote>
  <w:footnote w:type="continuationSeparator" w:id="0">
    <w:p w:rsidR="0022321F" w:rsidRDefault="0022321F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A01B8B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4" name="Picture 3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F41D4"/>
    <w:multiLevelType w:val="hybridMultilevel"/>
    <w:tmpl w:val="23282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52C28"/>
    <w:multiLevelType w:val="hybridMultilevel"/>
    <w:tmpl w:val="E94CC834"/>
    <w:lvl w:ilvl="0" w:tplc="E570A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21CF"/>
    <w:multiLevelType w:val="hybridMultilevel"/>
    <w:tmpl w:val="FEB2A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03FA3"/>
    <w:multiLevelType w:val="hybridMultilevel"/>
    <w:tmpl w:val="2640E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5784C"/>
    <w:multiLevelType w:val="hybridMultilevel"/>
    <w:tmpl w:val="84DC7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A4A09"/>
    <w:multiLevelType w:val="hybridMultilevel"/>
    <w:tmpl w:val="107CD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06107"/>
    <w:multiLevelType w:val="hybridMultilevel"/>
    <w:tmpl w:val="4978E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94D04"/>
    <w:multiLevelType w:val="hybridMultilevel"/>
    <w:tmpl w:val="B81C7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74A80"/>
    <w:multiLevelType w:val="hybridMultilevel"/>
    <w:tmpl w:val="CCECF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42625"/>
    <w:multiLevelType w:val="hybridMultilevel"/>
    <w:tmpl w:val="07F8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03BF7"/>
    <w:multiLevelType w:val="hybridMultilevel"/>
    <w:tmpl w:val="539AC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83D54"/>
    <w:multiLevelType w:val="hybridMultilevel"/>
    <w:tmpl w:val="0E0A1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9"/>
  </w:num>
  <w:num w:numId="4">
    <w:abstractNumId w:val="24"/>
  </w:num>
  <w:num w:numId="5">
    <w:abstractNumId w:val="14"/>
  </w:num>
  <w:num w:numId="6">
    <w:abstractNumId w:val="18"/>
  </w:num>
  <w:num w:numId="7">
    <w:abstractNumId w:val="22"/>
  </w:num>
  <w:num w:numId="8">
    <w:abstractNumId w:val="12"/>
  </w:num>
  <w:num w:numId="9">
    <w:abstractNumId w:val="16"/>
  </w:num>
  <w:num w:numId="10">
    <w:abstractNumId w:val="6"/>
  </w:num>
  <w:num w:numId="11">
    <w:abstractNumId w:val="35"/>
  </w:num>
  <w:num w:numId="12">
    <w:abstractNumId w:val="2"/>
  </w:num>
  <w:num w:numId="13">
    <w:abstractNumId w:val="25"/>
  </w:num>
  <w:num w:numId="14">
    <w:abstractNumId w:val="10"/>
  </w:num>
  <w:num w:numId="15">
    <w:abstractNumId w:val="26"/>
  </w:num>
  <w:num w:numId="16">
    <w:abstractNumId w:val="17"/>
  </w:num>
  <w:num w:numId="17">
    <w:abstractNumId w:val="21"/>
  </w:num>
  <w:num w:numId="18">
    <w:abstractNumId w:val="11"/>
  </w:num>
  <w:num w:numId="19">
    <w:abstractNumId w:val="7"/>
  </w:num>
  <w:num w:numId="20">
    <w:abstractNumId w:val="23"/>
  </w:num>
  <w:num w:numId="21">
    <w:abstractNumId w:val="0"/>
  </w:num>
  <w:num w:numId="22">
    <w:abstractNumId w:val="5"/>
  </w:num>
  <w:num w:numId="23">
    <w:abstractNumId w:val="8"/>
  </w:num>
  <w:num w:numId="24">
    <w:abstractNumId w:val="36"/>
  </w:num>
  <w:num w:numId="25">
    <w:abstractNumId w:val="13"/>
  </w:num>
  <w:num w:numId="26">
    <w:abstractNumId w:val="27"/>
  </w:num>
  <w:num w:numId="27">
    <w:abstractNumId w:val="28"/>
  </w:num>
  <w:num w:numId="28">
    <w:abstractNumId w:val="32"/>
  </w:num>
  <w:num w:numId="29">
    <w:abstractNumId w:val="9"/>
  </w:num>
  <w:num w:numId="30">
    <w:abstractNumId w:val="20"/>
  </w:num>
  <w:num w:numId="31">
    <w:abstractNumId w:val="30"/>
  </w:num>
  <w:num w:numId="32">
    <w:abstractNumId w:val="4"/>
  </w:num>
  <w:num w:numId="33">
    <w:abstractNumId w:val="33"/>
  </w:num>
  <w:num w:numId="34">
    <w:abstractNumId w:val="31"/>
  </w:num>
  <w:num w:numId="35">
    <w:abstractNumId w:val="19"/>
  </w:num>
  <w:num w:numId="36">
    <w:abstractNumId w:val="3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57454"/>
    <w:rsid w:val="001404A1"/>
    <w:rsid w:val="00146359"/>
    <w:rsid w:val="00186AB5"/>
    <w:rsid w:val="001A2377"/>
    <w:rsid w:val="001A3F80"/>
    <w:rsid w:val="00204AFF"/>
    <w:rsid w:val="0022321F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43FF9"/>
    <w:rsid w:val="00551CEF"/>
    <w:rsid w:val="005A2DBB"/>
    <w:rsid w:val="005D2BC5"/>
    <w:rsid w:val="005E370B"/>
    <w:rsid w:val="00621B58"/>
    <w:rsid w:val="00624FDB"/>
    <w:rsid w:val="00643BDC"/>
    <w:rsid w:val="0065074D"/>
    <w:rsid w:val="00692898"/>
    <w:rsid w:val="006B461C"/>
    <w:rsid w:val="006E55F8"/>
    <w:rsid w:val="00762EA1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01B8B"/>
    <w:rsid w:val="00A44D87"/>
    <w:rsid w:val="00A503C7"/>
    <w:rsid w:val="00A757A9"/>
    <w:rsid w:val="00B24376"/>
    <w:rsid w:val="00BB2DE8"/>
    <w:rsid w:val="00BE6EC3"/>
    <w:rsid w:val="00C947A7"/>
    <w:rsid w:val="00CB63B4"/>
    <w:rsid w:val="00CC1A63"/>
    <w:rsid w:val="00CC3F70"/>
    <w:rsid w:val="00D00143"/>
    <w:rsid w:val="00D20D16"/>
    <w:rsid w:val="00D27ECB"/>
    <w:rsid w:val="00D62F14"/>
    <w:rsid w:val="00D91841"/>
    <w:rsid w:val="00E82609"/>
    <w:rsid w:val="00EE3C5B"/>
    <w:rsid w:val="00EE3E4E"/>
    <w:rsid w:val="00EF26F2"/>
    <w:rsid w:val="00EF3E88"/>
    <w:rsid w:val="00F03F65"/>
    <w:rsid w:val="00F3682C"/>
    <w:rsid w:val="00F50E14"/>
    <w:rsid w:val="00F65660"/>
    <w:rsid w:val="00F9027B"/>
    <w:rsid w:val="00FC0480"/>
    <w:rsid w:val="00FC517C"/>
    <w:rsid w:val="00FE241B"/>
    <w:rsid w:val="00F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cb0bbf4a-8392-400d-a49d-35131ca680b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0C5D-6D3E-443B-9723-598507C5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7699</CharactersWithSpaces>
  <SharedDoc>false</SharedDoc>
  <HLinks>
    <vt:vector size="12" baseType="variant">
      <vt:variant>
        <vt:i4>458782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https://learningapps.org/watch?v=puiv8phpa21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https://www.e-sfera.hr/dodatni-digitalni-sadrzaji/cb0bbf4a-8392-400d-a49d-35131ca680b7/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5</cp:revision>
  <dcterms:created xsi:type="dcterms:W3CDTF">2021-07-18T10:29:00Z</dcterms:created>
  <dcterms:modified xsi:type="dcterms:W3CDTF">2021-07-19T15:04:00Z</dcterms:modified>
</cp:coreProperties>
</file>